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10485" w:type="dxa"/>
        <w:tblLayout w:type="fixed"/>
        <w:tblLook w:val="04A0" w:firstRow="1" w:lastRow="0" w:firstColumn="1" w:lastColumn="0" w:noHBand="0" w:noVBand="1"/>
      </w:tblPr>
      <w:tblGrid>
        <w:gridCol w:w="5242"/>
        <w:gridCol w:w="5243"/>
      </w:tblGrid>
      <w:tr w:rsidR="008F40BF" w14:paraId="38064A07" w14:textId="77777777" w:rsidTr="007E6C93">
        <w:trPr>
          <w:trHeight w:val="435"/>
        </w:trPr>
        <w:tc>
          <w:tcPr>
            <w:tcW w:w="10485" w:type="dxa"/>
            <w:gridSpan w:val="2"/>
          </w:tcPr>
          <w:p w14:paraId="5FCE7D58" w14:textId="58026E43" w:rsidR="008F40BF" w:rsidRDefault="008F40BF" w:rsidP="00B61099">
            <w:pPr>
              <w:jc w:val="center"/>
              <w:rPr>
                <w:rFonts w:ascii="Arial" w:hAnsi="Arial" w:cs="Arial"/>
                <w:b/>
                <w:bCs/>
              </w:rPr>
            </w:pPr>
            <w:r w:rsidRPr="00907C00">
              <w:rPr>
                <w:rFonts w:ascii="Arial" w:hAnsi="Arial" w:cs="Arial"/>
                <w:b/>
                <w:bCs/>
              </w:rPr>
              <w:t xml:space="preserve">Uitleg Werkvorm </w:t>
            </w:r>
            <w:r w:rsidR="00094C0E">
              <w:rPr>
                <w:rFonts w:ascii="Arial" w:hAnsi="Arial" w:cs="Arial"/>
                <w:b/>
                <w:bCs/>
              </w:rPr>
              <w:t>Rol van Tutor</w:t>
            </w:r>
          </w:p>
          <w:p w14:paraId="704CF513" w14:textId="77777777" w:rsidR="00094C0E" w:rsidRDefault="00094C0E" w:rsidP="00B61099">
            <w:pPr>
              <w:jc w:val="center"/>
              <w:rPr>
                <w:rFonts w:ascii="Arial" w:hAnsi="Arial" w:cs="Arial"/>
                <w:b/>
                <w:bCs/>
              </w:rPr>
            </w:pPr>
          </w:p>
          <w:p w14:paraId="0536F1FD" w14:textId="202E8360" w:rsidR="00094C0E" w:rsidRDefault="00094C0E" w:rsidP="00094C0E">
            <w:pPr>
              <w:jc w:val="center"/>
              <w:rPr>
                <w:rFonts w:ascii="Arial" w:hAnsi="Arial" w:cs="Arial"/>
              </w:rPr>
            </w:pPr>
            <w:r w:rsidRPr="00094C0E">
              <w:rPr>
                <w:rFonts w:ascii="Arial" w:hAnsi="Arial" w:cs="Arial"/>
              </w:rPr>
              <w:t>Beste tutor coördinator, dit document legt uit hoe de</w:t>
            </w:r>
            <w:r>
              <w:rPr>
                <w:rFonts w:ascii="Arial" w:hAnsi="Arial" w:cs="Arial"/>
              </w:rPr>
              <w:t xml:space="preserve"> werkvorm ‘Rol van Tutor’ ingezet kan worden. Deze uitleg bestaat uit de onderdelen: voorbereiding, duur en toelichting per slide. </w:t>
            </w:r>
            <w:r w:rsidR="00984E49">
              <w:rPr>
                <w:rFonts w:ascii="Arial" w:hAnsi="Arial" w:cs="Arial"/>
              </w:rPr>
              <w:t xml:space="preserve">Dit is een voorbeeld van een uitwerking van deze werkvorm, maar het is ook mogelijk om zelf aanpassingen te maken naar de wensen van het desbetreffende studieprogramma.    </w:t>
            </w:r>
          </w:p>
          <w:p w14:paraId="1D03DB71" w14:textId="160627F0" w:rsidR="00094C0E" w:rsidRPr="00094C0E" w:rsidRDefault="00094C0E" w:rsidP="00094C0E">
            <w:pPr>
              <w:jc w:val="center"/>
              <w:rPr>
                <w:rFonts w:ascii="Arial" w:hAnsi="Arial" w:cs="Arial"/>
              </w:rPr>
            </w:pPr>
          </w:p>
        </w:tc>
      </w:tr>
      <w:tr w:rsidR="007E6C93" w14:paraId="69DCDCFF" w14:textId="77777777" w:rsidTr="007C6AFF">
        <w:trPr>
          <w:trHeight w:val="435"/>
        </w:trPr>
        <w:tc>
          <w:tcPr>
            <w:tcW w:w="5242" w:type="dxa"/>
          </w:tcPr>
          <w:p w14:paraId="249FAF09" w14:textId="57076A40" w:rsidR="007E6C93" w:rsidRPr="00907C00" w:rsidRDefault="007E6C93" w:rsidP="00B61099">
            <w:pPr>
              <w:jc w:val="center"/>
              <w:rPr>
                <w:rFonts w:ascii="Arial" w:hAnsi="Arial" w:cs="Arial"/>
                <w:b/>
                <w:bCs/>
              </w:rPr>
            </w:pPr>
            <w:r>
              <w:rPr>
                <w:rFonts w:ascii="Arial" w:hAnsi="Arial" w:cs="Arial"/>
                <w:b/>
                <w:bCs/>
              </w:rPr>
              <w:t xml:space="preserve">Voorbereiding </w:t>
            </w:r>
          </w:p>
        </w:tc>
        <w:tc>
          <w:tcPr>
            <w:tcW w:w="5243" w:type="dxa"/>
          </w:tcPr>
          <w:p w14:paraId="44F28D35" w14:textId="6A8C0DB1" w:rsidR="006E51D5" w:rsidRDefault="006E51D5" w:rsidP="006E51D5">
            <w:pPr>
              <w:pStyle w:val="Lijstalinea"/>
              <w:numPr>
                <w:ilvl w:val="0"/>
                <w:numId w:val="1"/>
              </w:numPr>
              <w:rPr>
                <w:rFonts w:ascii="Arial" w:hAnsi="Arial" w:cs="Arial"/>
              </w:rPr>
            </w:pPr>
            <w:r w:rsidRPr="006E51D5">
              <w:rPr>
                <w:rFonts w:ascii="Arial" w:hAnsi="Arial" w:cs="Arial"/>
              </w:rPr>
              <w:t xml:space="preserve">Lees van tevoren de uitleg over deze werkvorm goed door. </w:t>
            </w:r>
          </w:p>
          <w:p w14:paraId="7143C7A0" w14:textId="77777777" w:rsidR="006E51D5" w:rsidRDefault="006E51D5" w:rsidP="004E53B7">
            <w:pPr>
              <w:rPr>
                <w:rFonts w:ascii="Arial" w:hAnsi="Arial" w:cs="Arial"/>
              </w:rPr>
            </w:pPr>
          </w:p>
          <w:p w14:paraId="3668013E" w14:textId="3C0F44EF" w:rsidR="004E53B7" w:rsidRPr="006E51D5" w:rsidRDefault="004E53B7" w:rsidP="003A2013">
            <w:pPr>
              <w:pStyle w:val="Lijstalinea"/>
              <w:numPr>
                <w:ilvl w:val="0"/>
                <w:numId w:val="1"/>
              </w:numPr>
              <w:rPr>
                <w:rFonts w:ascii="Arial" w:hAnsi="Arial" w:cs="Arial"/>
              </w:rPr>
            </w:pPr>
            <w:r w:rsidRPr="006E51D5">
              <w:rPr>
                <w:rFonts w:ascii="Arial" w:hAnsi="Arial" w:cs="Arial"/>
              </w:rPr>
              <w:t xml:space="preserve">Het is belangrijk dat de mentoren als een keer kennisgemaakt hebben met het dashboard. Laat de mentoren als voorbereiding de introductievideo bekijken over Thermos of bekijk deze met zijn allen voorafgaand aan deze werkvorm. </w:t>
            </w:r>
            <w:hyperlink r:id="rId5" w:history="1">
              <w:r w:rsidRPr="006E51D5">
                <w:rPr>
                  <w:rStyle w:val="Hyperlink"/>
                  <w:rFonts w:ascii="Arial" w:hAnsi="Arial" w:cs="Arial"/>
                </w:rPr>
                <w:t>https://thermos.sites.uu.nl/information-for-tutors/</w:t>
              </w:r>
            </w:hyperlink>
          </w:p>
          <w:p w14:paraId="4331D59E" w14:textId="23B373A3" w:rsidR="004E53B7" w:rsidRPr="004E53B7" w:rsidRDefault="004E53B7" w:rsidP="004E53B7">
            <w:pPr>
              <w:rPr>
                <w:rFonts w:ascii="Arial" w:hAnsi="Arial" w:cs="Arial"/>
              </w:rPr>
            </w:pPr>
          </w:p>
        </w:tc>
      </w:tr>
      <w:tr w:rsidR="004E53B7" w14:paraId="32050CD6" w14:textId="77777777" w:rsidTr="007C6AFF">
        <w:trPr>
          <w:trHeight w:val="435"/>
        </w:trPr>
        <w:tc>
          <w:tcPr>
            <w:tcW w:w="5242" w:type="dxa"/>
          </w:tcPr>
          <w:p w14:paraId="4017AD2C" w14:textId="6411198C" w:rsidR="004E53B7" w:rsidRDefault="004E53B7" w:rsidP="00B61099">
            <w:pPr>
              <w:jc w:val="center"/>
              <w:rPr>
                <w:rFonts w:ascii="Arial" w:hAnsi="Arial" w:cs="Arial"/>
                <w:b/>
                <w:bCs/>
              </w:rPr>
            </w:pPr>
            <w:r>
              <w:rPr>
                <w:rFonts w:ascii="Arial" w:hAnsi="Arial" w:cs="Arial"/>
                <w:b/>
                <w:bCs/>
              </w:rPr>
              <w:t xml:space="preserve">Duur </w:t>
            </w:r>
          </w:p>
        </w:tc>
        <w:tc>
          <w:tcPr>
            <w:tcW w:w="5243" w:type="dxa"/>
          </w:tcPr>
          <w:p w14:paraId="675B3B76" w14:textId="36EB9AE2" w:rsidR="004E53B7" w:rsidRDefault="004E53B7" w:rsidP="004E53B7">
            <w:pPr>
              <w:rPr>
                <w:rFonts w:ascii="Arial" w:hAnsi="Arial" w:cs="Arial"/>
              </w:rPr>
            </w:pPr>
            <w:r>
              <w:rPr>
                <w:rFonts w:ascii="Arial" w:hAnsi="Arial" w:cs="Arial"/>
              </w:rPr>
              <w:t xml:space="preserve">Het uitvoeren van deze werkvorm zal +/- 15 minuten duren. </w:t>
            </w:r>
          </w:p>
        </w:tc>
      </w:tr>
      <w:tr w:rsidR="007E6C93" w14:paraId="13380EE9" w14:textId="77777777" w:rsidTr="007E6C93">
        <w:trPr>
          <w:trHeight w:val="435"/>
        </w:trPr>
        <w:tc>
          <w:tcPr>
            <w:tcW w:w="5242" w:type="dxa"/>
          </w:tcPr>
          <w:p w14:paraId="1A9DE1C6" w14:textId="3C38B30A" w:rsidR="008F40BF" w:rsidRPr="00907C00" w:rsidRDefault="008F40BF" w:rsidP="00B61099">
            <w:pPr>
              <w:jc w:val="center"/>
              <w:rPr>
                <w:rFonts w:ascii="Arial" w:hAnsi="Arial" w:cs="Arial"/>
                <w:b/>
                <w:bCs/>
              </w:rPr>
            </w:pPr>
            <w:r>
              <w:rPr>
                <w:rFonts w:ascii="Arial" w:hAnsi="Arial" w:cs="Arial"/>
                <w:b/>
                <w:bCs/>
              </w:rPr>
              <w:t xml:space="preserve">Slides </w:t>
            </w:r>
          </w:p>
        </w:tc>
        <w:tc>
          <w:tcPr>
            <w:tcW w:w="5243" w:type="dxa"/>
          </w:tcPr>
          <w:p w14:paraId="69B65717" w14:textId="6BCC02C9" w:rsidR="008F40BF" w:rsidRPr="00907C00" w:rsidRDefault="007C0460" w:rsidP="00B61099">
            <w:pPr>
              <w:jc w:val="center"/>
              <w:rPr>
                <w:rFonts w:ascii="Arial" w:hAnsi="Arial" w:cs="Arial"/>
                <w:b/>
                <w:bCs/>
              </w:rPr>
            </w:pPr>
            <w:r>
              <w:rPr>
                <w:rFonts w:ascii="Arial" w:hAnsi="Arial" w:cs="Arial"/>
                <w:b/>
                <w:bCs/>
              </w:rPr>
              <w:t xml:space="preserve">Toelichting </w:t>
            </w:r>
          </w:p>
        </w:tc>
      </w:tr>
      <w:tr w:rsidR="007E6C93" w14:paraId="21BD1D8B" w14:textId="77777777" w:rsidTr="007E6C93">
        <w:trPr>
          <w:trHeight w:val="454"/>
        </w:trPr>
        <w:tc>
          <w:tcPr>
            <w:tcW w:w="5242" w:type="dxa"/>
          </w:tcPr>
          <w:p w14:paraId="6452CF6C" w14:textId="732EBA92" w:rsidR="008F40BF" w:rsidRPr="00907C00" w:rsidRDefault="00C017AA" w:rsidP="00C017AA">
            <w:pPr>
              <w:pStyle w:val="Normaalweb"/>
              <w:rPr>
                <w:rFonts w:ascii="Arial" w:hAnsi="Arial" w:cs="Arial"/>
                <w:b/>
                <w:bCs/>
              </w:rPr>
            </w:pPr>
            <w:r>
              <w:rPr>
                <w:noProof/>
              </w:rPr>
              <w:drawing>
                <wp:anchor distT="0" distB="0" distL="114300" distR="114300" simplePos="0" relativeHeight="251685888" behindDoc="0" locked="0" layoutInCell="1" allowOverlap="1" wp14:anchorId="62B867B3" wp14:editId="4F57242E">
                  <wp:simplePos x="0" y="0"/>
                  <wp:positionH relativeFrom="column">
                    <wp:posOffset>23495</wp:posOffset>
                  </wp:positionH>
                  <wp:positionV relativeFrom="paragraph">
                    <wp:posOffset>134832</wp:posOffset>
                  </wp:positionV>
                  <wp:extent cx="3191510" cy="1795145"/>
                  <wp:effectExtent l="0" t="0" r="889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3191510" cy="1795145"/>
                          </a:xfrm>
                          <a:prstGeom prst="rect">
                            <a:avLst/>
                          </a:prstGeom>
                        </pic:spPr>
                      </pic:pic>
                    </a:graphicData>
                  </a:graphic>
                </wp:anchor>
              </w:drawing>
            </w:r>
          </w:p>
        </w:tc>
        <w:tc>
          <w:tcPr>
            <w:tcW w:w="5243" w:type="dxa"/>
          </w:tcPr>
          <w:p w14:paraId="57EC5D1E" w14:textId="4DBBF646" w:rsidR="008F40BF" w:rsidRPr="00C056D0" w:rsidRDefault="008F40BF" w:rsidP="00B61099">
            <w:pPr>
              <w:rPr>
                <w:rFonts w:ascii="Arial" w:hAnsi="Arial" w:cs="Arial"/>
              </w:rPr>
            </w:pPr>
          </w:p>
        </w:tc>
      </w:tr>
      <w:tr w:rsidR="007E6C93" w14:paraId="0198C41D" w14:textId="77777777" w:rsidTr="007E6C93">
        <w:trPr>
          <w:trHeight w:val="850"/>
        </w:trPr>
        <w:tc>
          <w:tcPr>
            <w:tcW w:w="5242" w:type="dxa"/>
          </w:tcPr>
          <w:p w14:paraId="6F232892" w14:textId="5A40A3F9" w:rsidR="008F40BF" w:rsidRPr="00907C00" w:rsidRDefault="00C017AA" w:rsidP="00B61099">
            <w:pPr>
              <w:rPr>
                <w:rFonts w:ascii="Arial" w:hAnsi="Arial" w:cs="Arial"/>
                <w:b/>
                <w:bCs/>
              </w:rPr>
            </w:pPr>
            <w:r>
              <w:rPr>
                <w:noProof/>
              </w:rPr>
              <w:drawing>
                <wp:anchor distT="0" distB="0" distL="114300" distR="114300" simplePos="0" relativeHeight="251687936" behindDoc="0" locked="0" layoutInCell="1" allowOverlap="1" wp14:anchorId="0FC39DDF" wp14:editId="312B7889">
                  <wp:simplePos x="0" y="0"/>
                  <wp:positionH relativeFrom="column">
                    <wp:posOffset>-18838</wp:posOffset>
                  </wp:positionH>
                  <wp:positionV relativeFrom="paragraph">
                    <wp:posOffset>110701</wp:posOffset>
                  </wp:positionV>
                  <wp:extent cx="3191510" cy="1795145"/>
                  <wp:effectExtent l="0" t="0" r="8890" b="0"/>
                  <wp:wrapSquare wrapText="bothSides"/>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191510" cy="1795145"/>
                          </a:xfrm>
                          <a:prstGeom prst="rect">
                            <a:avLst/>
                          </a:prstGeom>
                        </pic:spPr>
                      </pic:pic>
                    </a:graphicData>
                  </a:graphic>
                </wp:anchor>
              </w:drawing>
            </w:r>
          </w:p>
        </w:tc>
        <w:tc>
          <w:tcPr>
            <w:tcW w:w="5243" w:type="dxa"/>
          </w:tcPr>
          <w:p w14:paraId="1F43A835" w14:textId="1D3D68D7" w:rsidR="008F40BF" w:rsidRPr="00C056D0" w:rsidRDefault="007E6C93" w:rsidP="00B61099">
            <w:pPr>
              <w:rPr>
                <w:rFonts w:ascii="Arial" w:hAnsi="Arial" w:cs="Arial"/>
              </w:rPr>
            </w:pPr>
            <w:r>
              <w:rPr>
                <w:rFonts w:ascii="Arial" w:hAnsi="Arial" w:cs="Arial"/>
              </w:rPr>
              <w:t>Bespreek het doel en de planning van deze werkvorm met de tutoren</w:t>
            </w:r>
            <w:r w:rsidR="007C0460">
              <w:rPr>
                <w:rFonts w:ascii="Arial" w:hAnsi="Arial" w:cs="Arial"/>
              </w:rPr>
              <w:t>.</w:t>
            </w:r>
          </w:p>
        </w:tc>
      </w:tr>
      <w:tr w:rsidR="007E6C93" w14:paraId="576F8566" w14:textId="77777777" w:rsidTr="00742A14">
        <w:trPr>
          <w:trHeight w:val="2826"/>
        </w:trPr>
        <w:tc>
          <w:tcPr>
            <w:tcW w:w="5242" w:type="dxa"/>
          </w:tcPr>
          <w:p w14:paraId="1B20F5CC" w14:textId="7CDF6E8E" w:rsidR="008F40BF" w:rsidRPr="00907C00" w:rsidRDefault="00742A14" w:rsidP="00B61099">
            <w:pPr>
              <w:rPr>
                <w:rFonts w:ascii="Arial" w:hAnsi="Arial" w:cs="Arial"/>
                <w:b/>
                <w:bCs/>
              </w:rPr>
            </w:pPr>
            <w:r>
              <w:rPr>
                <w:noProof/>
              </w:rPr>
              <w:drawing>
                <wp:anchor distT="0" distB="0" distL="114300" distR="114300" simplePos="0" relativeHeight="251665408" behindDoc="1" locked="0" layoutInCell="1" allowOverlap="1" wp14:anchorId="3D0D7C5E" wp14:editId="336929B1">
                  <wp:simplePos x="0" y="0"/>
                  <wp:positionH relativeFrom="column">
                    <wp:posOffset>14280</wp:posOffset>
                  </wp:positionH>
                  <wp:positionV relativeFrom="paragraph">
                    <wp:posOffset>33655</wp:posOffset>
                  </wp:positionV>
                  <wp:extent cx="3156668" cy="1776161"/>
                  <wp:effectExtent l="0" t="0" r="5715"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156668" cy="1776161"/>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3CFA4747" w14:textId="68895CEF" w:rsidR="007E6C93" w:rsidRPr="007E6C93" w:rsidRDefault="007E6C93" w:rsidP="007E6C93">
            <w:pPr>
              <w:rPr>
                <w:rFonts w:ascii="Arial" w:hAnsi="Arial" w:cs="Arial"/>
              </w:rPr>
            </w:pPr>
            <w:r w:rsidRPr="007E6C93">
              <w:rPr>
                <w:rFonts w:ascii="Arial" w:hAnsi="Arial" w:cs="Arial"/>
              </w:rPr>
              <w:t>Je gaat met de mentoren in gesprek over de rol van de tutor en het Thermos dashboard aan de hand van twee verschillende casussen. De vraag die hierbij centraal staat is: ‘</w:t>
            </w:r>
            <w:r w:rsidRPr="007E6C93">
              <w:rPr>
                <w:rFonts w:ascii="Arial" w:hAnsi="Arial" w:cs="Arial"/>
                <w:i/>
                <w:iCs/>
              </w:rPr>
              <w:t xml:space="preserve">Wat is jouw rol als tutor?’. </w:t>
            </w:r>
            <w:r w:rsidRPr="007E6C93">
              <w:rPr>
                <w:rFonts w:ascii="Arial" w:hAnsi="Arial" w:cs="Arial"/>
              </w:rPr>
              <w:t xml:space="preserve">Ga het gesprek aan over </w:t>
            </w:r>
            <w:r w:rsidR="009F21DA" w:rsidRPr="009F21DA">
              <w:rPr>
                <w:rFonts w:ascii="Arial" w:hAnsi="Arial" w:cs="Arial"/>
              </w:rPr>
              <w:t>welke vraagstukken je als tutor zelf oppakt</w:t>
            </w:r>
            <w:r w:rsidR="009F21DA">
              <w:rPr>
                <w:rFonts w:ascii="Arial" w:hAnsi="Arial" w:cs="Arial"/>
              </w:rPr>
              <w:t xml:space="preserve">, </w:t>
            </w:r>
            <w:r w:rsidRPr="007E6C93">
              <w:rPr>
                <w:rFonts w:ascii="Arial" w:hAnsi="Arial" w:cs="Arial"/>
              </w:rPr>
              <w:t xml:space="preserve">wanneer je een student doorverwijst en welke mogelijkheden het Thermos dashboard daarin heeft. </w:t>
            </w:r>
          </w:p>
          <w:p w14:paraId="5A826528" w14:textId="5785C308" w:rsidR="008F40BF" w:rsidRPr="00C056D0" w:rsidRDefault="008F40BF" w:rsidP="00B61099">
            <w:pPr>
              <w:rPr>
                <w:rFonts w:ascii="Arial" w:hAnsi="Arial" w:cs="Arial"/>
              </w:rPr>
            </w:pPr>
          </w:p>
        </w:tc>
      </w:tr>
      <w:tr w:rsidR="007E6C93" w14:paraId="38E60BEA" w14:textId="77777777" w:rsidTr="007E6C93">
        <w:trPr>
          <w:trHeight w:val="454"/>
        </w:trPr>
        <w:tc>
          <w:tcPr>
            <w:tcW w:w="5242" w:type="dxa"/>
          </w:tcPr>
          <w:p w14:paraId="6C5D7A09" w14:textId="1121BA64" w:rsidR="008F40BF" w:rsidRPr="00907C00" w:rsidRDefault="007E6C93" w:rsidP="00B61099">
            <w:pPr>
              <w:rPr>
                <w:rFonts w:ascii="Arial" w:hAnsi="Arial" w:cs="Arial"/>
                <w:b/>
                <w:bCs/>
              </w:rPr>
            </w:pPr>
            <w:r>
              <w:rPr>
                <w:noProof/>
              </w:rPr>
              <w:lastRenderedPageBreak/>
              <w:drawing>
                <wp:anchor distT="0" distB="0" distL="114300" distR="114300" simplePos="0" relativeHeight="251667456" behindDoc="0" locked="0" layoutInCell="1" allowOverlap="1" wp14:anchorId="55F8458D" wp14:editId="4B14E752">
                  <wp:simplePos x="0" y="0"/>
                  <wp:positionH relativeFrom="column">
                    <wp:posOffset>-21590</wp:posOffset>
                  </wp:positionH>
                  <wp:positionV relativeFrom="paragraph">
                    <wp:posOffset>82550</wp:posOffset>
                  </wp:positionV>
                  <wp:extent cx="3183890" cy="1790700"/>
                  <wp:effectExtent l="0" t="0" r="0" b="0"/>
                  <wp:wrapSquare wrapText="bothSides"/>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183890" cy="1790700"/>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2C5A60C2" w14:textId="658D4D56" w:rsidR="008F40BF" w:rsidRDefault="007C0460" w:rsidP="00B61099">
            <w:pPr>
              <w:rPr>
                <w:rFonts w:ascii="Arial" w:hAnsi="Arial" w:cs="Arial"/>
              </w:rPr>
            </w:pPr>
            <w:r>
              <w:rPr>
                <w:rFonts w:ascii="Arial" w:hAnsi="Arial" w:cs="Arial"/>
              </w:rPr>
              <w:t>Lees de casus voor of geef de tutoren de tijd om de casus zelf te lezen. Geef de tutoren</w:t>
            </w:r>
            <w:r w:rsidR="00912514">
              <w:rPr>
                <w:rFonts w:ascii="Arial" w:hAnsi="Arial" w:cs="Arial"/>
              </w:rPr>
              <w:t xml:space="preserve"> daarna</w:t>
            </w:r>
            <w:r>
              <w:rPr>
                <w:rFonts w:ascii="Arial" w:hAnsi="Arial" w:cs="Arial"/>
              </w:rPr>
              <w:t xml:space="preserve"> even de tijd voor zichzelf om te bedenken wat zij in deze situatie zouden doen. </w:t>
            </w:r>
          </w:p>
          <w:p w14:paraId="5D763981" w14:textId="77777777" w:rsidR="00357A18" w:rsidRDefault="00357A18" w:rsidP="00B61099">
            <w:pPr>
              <w:rPr>
                <w:rFonts w:ascii="Arial" w:hAnsi="Arial" w:cs="Arial"/>
              </w:rPr>
            </w:pPr>
          </w:p>
          <w:p w14:paraId="4EAE2F4A" w14:textId="69FBDEB8" w:rsidR="00357A18" w:rsidRDefault="00357A18" w:rsidP="00B61099">
            <w:pPr>
              <w:rPr>
                <w:rFonts w:ascii="Arial" w:hAnsi="Arial" w:cs="Arial"/>
              </w:rPr>
            </w:pPr>
            <w:r>
              <w:rPr>
                <w:rFonts w:ascii="Arial" w:hAnsi="Arial" w:cs="Arial"/>
              </w:rPr>
              <w:t>Bespreek vervolgens met de groep tutoren hoe de begeleiding van deze student eruit zou zien. Betrek daarbij ook het Thermos</w:t>
            </w:r>
            <w:r w:rsidR="00912514">
              <w:rPr>
                <w:rFonts w:ascii="Arial" w:hAnsi="Arial" w:cs="Arial"/>
              </w:rPr>
              <w:t>-d</w:t>
            </w:r>
            <w:r>
              <w:rPr>
                <w:rFonts w:ascii="Arial" w:hAnsi="Arial" w:cs="Arial"/>
              </w:rPr>
              <w:t xml:space="preserve">ashboard en zijn rol in studentbegeleiding. </w:t>
            </w:r>
          </w:p>
          <w:p w14:paraId="5BE5060F" w14:textId="77777777" w:rsidR="00357A18" w:rsidRDefault="00357A18" w:rsidP="00B61099">
            <w:pPr>
              <w:rPr>
                <w:rFonts w:ascii="Arial" w:hAnsi="Arial" w:cs="Arial"/>
              </w:rPr>
            </w:pPr>
          </w:p>
          <w:p w14:paraId="46BC17B3" w14:textId="67CEEDBE" w:rsidR="00357A18" w:rsidRPr="00C056D0" w:rsidRDefault="00357A18" w:rsidP="00B61099">
            <w:pPr>
              <w:rPr>
                <w:rFonts w:ascii="Arial" w:hAnsi="Arial" w:cs="Arial"/>
              </w:rPr>
            </w:pPr>
            <w:r w:rsidRPr="00357A18">
              <w:rPr>
                <w:rFonts w:ascii="Arial" w:hAnsi="Arial" w:cs="Arial"/>
                <w:b/>
                <w:bCs/>
                <w:i/>
                <w:iCs/>
              </w:rPr>
              <w:t>Tip:</w:t>
            </w:r>
            <w:r>
              <w:rPr>
                <w:rFonts w:ascii="Arial" w:hAnsi="Arial" w:cs="Arial"/>
              </w:rPr>
              <w:t xml:space="preserve"> Verwijs eventueel ook naar de rol van de tutor zoals die vanuit de faculteit of studie beschreven staat. </w:t>
            </w:r>
          </w:p>
        </w:tc>
      </w:tr>
      <w:tr w:rsidR="007E6C93" w14:paraId="39D20E21" w14:textId="77777777" w:rsidTr="007E6C93">
        <w:trPr>
          <w:trHeight w:val="454"/>
        </w:trPr>
        <w:tc>
          <w:tcPr>
            <w:tcW w:w="5242" w:type="dxa"/>
          </w:tcPr>
          <w:p w14:paraId="1EE8D951" w14:textId="4B9EFD36" w:rsidR="007E6C93" w:rsidRDefault="007E6C93" w:rsidP="00B61099">
            <w:pPr>
              <w:rPr>
                <w:noProof/>
              </w:rPr>
            </w:pPr>
            <w:r>
              <w:rPr>
                <w:noProof/>
              </w:rPr>
              <w:drawing>
                <wp:anchor distT="0" distB="0" distL="114300" distR="114300" simplePos="0" relativeHeight="251669504" behindDoc="0" locked="0" layoutInCell="1" allowOverlap="1" wp14:anchorId="2D64D596" wp14:editId="3D3E8A9E">
                  <wp:simplePos x="0" y="0"/>
                  <wp:positionH relativeFrom="column">
                    <wp:posOffset>-8255</wp:posOffset>
                  </wp:positionH>
                  <wp:positionV relativeFrom="paragraph">
                    <wp:posOffset>171450</wp:posOffset>
                  </wp:positionV>
                  <wp:extent cx="3205480" cy="1803400"/>
                  <wp:effectExtent l="0" t="0" r="0" b="635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205480" cy="1803400"/>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32D6C735" w14:textId="527DD015" w:rsidR="00357A18" w:rsidRDefault="00357A18" w:rsidP="00B61099">
            <w:pPr>
              <w:rPr>
                <w:rFonts w:ascii="Arial" w:hAnsi="Arial" w:cs="Arial"/>
              </w:rPr>
            </w:pPr>
            <w:r>
              <w:rPr>
                <w:rFonts w:ascii="Arial" w:hAnsi="Arial" w:cs="Arial"/>
              </w:rPr>
              <w:t xml:space="preserve">Bespreek met de tutoren hoe het Thermos dashboard en zijn mogelijkheden een rol kan spelen in de begeleiding. </w:t>
            </w:r>
          </w:p>
          <w:p w14:paraId="731FDDCA" w14:textId="77777777" w:rsidR="00357A18" w:rsidRDefault="00357A18" w:rsidP="00B61099">
            <w:pPr>
              <w:rPr>
                <w:rFonts w:ascii="Arial" w:hAnsi="Arial" w:cs="Arial"/>
              </w:rPr>
            </w:pPr>
          </w:p>
          <w:p w14:paraId="28D88C7B" w14:textId="04BD5D98" w:rsidR="007E6C93" w:rsidRDefault="007E6C93" w:rsidP="00B61099">
            <w:pPr>
              <w:rPr>
                <w:rFonts w:ascii="Arial" w:hAnsi="Arial" w:cs="Arial"/>
              </w:rPr>
            </w:pPr>
            <w:r w:rsidRPr="007E6C93">
              <w:rPr>
                <w:rFonts w:ascii="Arial" w:hAnsi="Arial" w:cs="Arial"/>
              </w:rPr>
              <w:t>Binnen het Thermos</w:t>
            </w:r>
            <w:r w:rsidR="00912514">
              <w:rPr>
                <w:rFonts w:ascii="Arial" w:hAnsi="Arial" w:cs="Arial"/>
              </w:rPr>
              <w:t>-</w:t>
            </w:r>
            <w:r w:rsidRPr="007E6C93">
              <w:rPr>
                <w:rFonts w:ascii="Arial" w:hAnsi="Arial" w:cs="Arial"/>
              </w:rPr>
              <w:t xml:space="preserve">dashboard kunnen studenten klikken op een aspect (zoals </w:t>
            </w:r>
            <w:proofErr w:type="spellStart"/>
            <w:r w:rsidRPr="007E6C93">
              <w:rPr>
                <w:rFonts w:ascii="Arial" w:hAnsi="Arial" w:cs="Arial"/>
              </w:rPr>
              <w:t>anxiety</w:t>
            </w:r>
            <w:proofErr w:type="spellEnd"/>
            <w:r w:rsidRPr="007E6C93">
              <w:rPr>
                <w:rFonts w:ascii="Arial" w:hAnsi="Arial" w:cs="Arial"/>
              </w:rPr>
              <w:t xml:space="preserve">). Er verschijnt dan rechts meer informatie over wat dit aspect inhoudt. Daarnaast zijn er vier opties waar studenten op kunnen klikken om zichzelf verder te ontwikkelen op dit aspect. </w:t>
            </w:r>
            <w:r w:rsidR="00357A18">
              <w:rPr>
                <w:rFonts w:ascii="Arial" w:hAnsi="Arial" w:cs="Arial"/>
              </w:rPr>
              <w:t xml:space="preserve">De vier opties zijn: ‘Voorbereiden’, ‘Actie’, ‘Reflecteren’ en ‘Aanvullende ondersteuning’. De volgende slide laat zien hoe dat er vervolgens uitziet. </w:t>
            </w:r>
          </w:p>
          <w:p w14:paraId="65E5BEB5" w14:textId="3FA49AEF" w:rsidR="00357A18" w:rsidRDefault="00357A18" w:rsidP="00B61099">
            <w:pPr>
              <w:rPr>
                <w:rFonts w:ascii="Arial" w:hAnsi="Arial" w:cs="Arial"/>
              </w:rPr>
            </w:pPr>
          </w:p>
        </w:tc>
      </w:tr>
      <w:tr w:rsidR="007E6C93" w14:paraId="4B47F409" w14:textId="77777777" w:rsidTr="007E6C93">
        <w:trPr>
          <w:trHeight w:val="454"/>
        </w:trPr>
        <w:tc>
          <w:tcPr>
            <w:tcW w:w="5242" w:type="dxa"/>
          </w:tcPr>
          <w:p w14:paraId="5112C0E8" w14:textId="1ACC5A6E" w:rsidR="007E6C93" w:rsidRDefault="007E6C93" w:rsidP="00B61099">
            <w:pPr>
              <w:rPr>
                <w:noProof/>
              </w:rPr>
            </w:pPr>
            <w:r>
              <w:rPr>
                <w:noProof/>
              </w:rPr>
              <w:drawing>
                <wp:anchor distT="0" distB="0" distL="114300" distR="114300" simplePos="0" relativeHeight="251671552" behindDoc="0" locked="0" layoutInCell="1" allowOverlap="1" wp14:anchorId="2CB5EB1B" wp14:editId="678FF89C">
                  <wp:simplePos x="0" y="0"/>
                  <wp:positionH relativeFrom="column">
                    <wp:posOffset>-35560</wp:posOffset>
                  </wp:positionH>
                  <wp:positionV relativeFrom="paragraph">
                    <wp:posOffset>152400</wp:posOffset>
                  </wp:positionV>
                  <wp:extent cx="3273425" cy="1841500"/>
                  <wp:effectExtent l="0" t="0" r="3175" b="6350"/>
                  <wp:wrapSquare wrapText="bothSides"/>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273425" cy="1841500"/>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785A3B89" w14:textId="77777777" w:rsidR="007E6C93" w:rsidRDefault="00357A18" w:rsidP="00B61099">
            <w:pPr>
              <w:rPr>
                <w:rFonts w:ascii="Arial" w:hAnsi="Arial" w:cs="Arial"/>
              </w:rPr>
            </w:pPr>
            <w:r>
              <w:rPr>
                <w:rFonts w:ascii="Arial" w:hAnsi="Arial" w:cs="Arial"/>
              </w:rPr>
              <w:t xml:space="preserve">Op deze slide is te zien hoe de pagina eruitziet als een student op de doorverwijzingsmogelijkheden klikt. </w:t>
            </w:r>
            <w:r w:rsidRPr="007E6C93">
              <w:rPr>
                <w:rFonts w:ascii="Arial" w:hAnsi="Arial" w:cs="Arial"/>
              </w:rPr>
              <w:t>De opties ‘Voorbereiden’, ‘Actie’, en ‘Reflecteren’ zijn opdrachten waar de student zelfstandig mee aan de slag k</w:t>
            </w:r>
            <w:r>
              <w:rPr>
                <w:rFonts w:ascii="Arial" w:hAnsi="Arial" w:cs="Arial"/>
              </w:rPr>
              <w:t xml:space="preserve">an </w:t>
            </w:r>
            <w:r w:rsidRPr="007E6C93">
              <w:rPr>
                <w:rFonts w:ascii="Arial" w:hAnsi="Arial" w:cs="Arial"/>
              </w:rPr>
              <w:t xml:space="preserve">gaan. Deze opdrachten bestaan onder andere uit het opstellen van een leerdoel, activiteiten, en reflectiemogelijkheden. Daarnaast is er de optie ‘Aanvullende ondersteuning’. Wanneer een student hierop klikt, verschijnen er </w:t>
            </w:r>
            <w:r>
              <w:rPr>
                <w:rFonts w:ascii="Arial" w:hAnsi="Arial" w:cs="Arial"/>
              </w:rPr>
              <w:t>d</w:t>
            </w:r>
            <w:r w:rsidRPr="007E6C93">
              <w:rPr>
                <w:rFonts w:ascii="Arial" w:hAnsi="Arial" w:cs="Arial"/>
              </w:rPr>
              <w:t xml:space="preserve">oorverwijsmogelijkheden zoals trainingen en een </w:t>
            </w:r>
            <w:proofErr w:type="spellStart"/>
            <w:r w:rsidRPr="007E6C93">
              <w:rPr>
                <w:rFonts w:ascii="Arial" w:hAnsi="Arial" w:cs="Arial"/>
              </w:rPr>
              <w:t>studycoach</w:t>
            </w:r>
            <w:proofErr w:type="spellEnd"/>
            <w:r w:rsidRPr="007E6C93">
              <w:rPr>
                <w:rFonts w:ascii="Arial" w:hAnsi="Arial" w:cs="Arial"/>
              </w:rPr>
              <w:t>.</w:t>
            </w:r>
          </w:p>
          <w:p w14:paraId="1292179E" w14:textId="77777777" w:rsidR="00912514" w:rsidRDefault="00912514" w:rsidP="00B61099">
            <w:pPr>
              <w:rPr>
                <w:rFonts w:ascii="Arial" w:hAnsi="Arial" w:cs="Arial"/>
              </w:rPr>
            </w:pPr>
          </w:p>
          <w:p w14:paraId="147CE77E" w14:textId="77777777" w:rsidR="00912514" w:rsidRPr="00912514" w:rsidRDefault="00912514" w:rsidP="00912514">
            <w:pPr>
              <w:rPr>
                <w:rFonts w:ascii="Arial" w:hAnsi="Arial" w:cs="Arial"/>
              </w:rPr>
            </w:pPr>
            <w:r w:rsidRPr="00912514">
              <w:rPr>
                <w:rFonts w:ascii="Arial" w:hAnsi="Arial" w:cs="Arial"/>
              </w:rPr>
              <w:t>Bespreek met de groep hoe deze onderdelen ingezet kunnen worden in de studentbegeleiding.</w:t>
            </w:r>
          </w:p>
          <w:p w14:paraId="16C976BC" w14:textId="77777777" w:rsidR="00912514" w:rsidRPr="00912514" w:rsidRDefault="00912514" w:rsidP="00912514">
            <w:pPr>
              <w:rPr>
                <w:rFonts w:ascii="Arial" w:hAnsi="Arial" w:cs="Arial"/>
              </w:rPr>
            </w:pPr>
          </w:p>
          <w:p w14:paraId="577F5760" w14:textId="49DCD959" w:rsidR="00912514" w:rsidRDefault="00912514" w:rsidP="00912514">
            <w:pPr>
              <w:rPr>
                <w:rFonts w:ascii="Arial" w:hAnsi="Arial" w:cs="Arial"/>
              </w:rPr>
            </w:pPr>
            <w:r w:rsidRPr="00912514">
              <w:rPr>
                <w:rFonts w:ascii="Arial" w:hAnsi="Arial" w:cs="Arial"/>
                <w:b/>
                <w:bCs/>
                <w:i/>
                <w:iCs/>
              </w:rPr>
              <w:t>Alternatief:</w:t>
            </w:r>
            <w:r w:rsidRPr="00912514">
              <w:rPr>
                <w:rFonts w:ascii="Arial" w:hAnsi="Arial" w:cs="Arial"/>
              </w:rPr>
              <w:t xml:space="preserve"> open voorafgaand aan de training het Thermos-dashboard om deze live te tonen aan tutoren. Zorg er dan wel voor dat de vragenlijst een keer is ingevuld.</w:t>
            </w:r>
          </w:p>
        </w:tc>
      </w:tr>
      <w:tr w:rsidR="00717A2A" w14:paraId="6EBD7D6E" w14:textId="77777777" w:rsidTr="007E6C93">
        <w:trPr>
          <w:trHeight w:val="454"/>
        </w:trPr>
        <w:tc>
          <w:tcPr>
            <w:tcW w:w="5242" w:type="dxa"/>
          </w:tcPr>
          <w:p w14:paraId="2DE37310" w14:textId="05C04A19" w:rsidR="00717A2A" w:rsidRDefault="00717A2A" w:rsidP="00B61099">
            <w:pPr>
              <w:rPr>
                <w:noProof/>
              </w:rPr>
            </w:pPr>
            <w:r>
              <w:rPr>
                <w:noProof/>
              </w:rPr>
              <w:drawing>
                <wp:anchor distT="0" distB="0" distL="114300" distR="114300" simplePos="0" relativeHeight="251692032" behindDoc="0" locked="0" layoutInCell="1" allowOverlap="1" wp14:anchorId="3CE76412" wp14:editId="13F6C8DB">
                  <wp:simplePos x="0" y="0"/>
                  <wp:positionH relativeFrom="margin">
                    <wp:posOffset>-6350</wp:posOffset>
                  </wp:positionH>
                  <wp:positionV relativeFrom="paragraph">
                    <wp:posOffset>168275</wp:posOffset>
                  </wp:positionV>
                  <wp:extent cx="3228340" cy="1816100"/>
                  <wp:effectExtent l="0" t="0" r="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28340" cy="1816100"/>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2363E5FE" w14:textId="77777777" w:rsidR="00717A2A" w:rsidRDefault="00717A2A" w:rsidP="00717A2A">
            <w:pPr>
              <w:rPr>
                <w:rFonts w:ascii="Arial" w:hAnsi="Arial" w:cs="Arial"/>
              </w:rPr>
            </w:pPr>
            <w:r>
              <w:rPr>
                <w:rFonts w:ascii="Arial" w:hAnsi="Arial" w:cs="Arial"/>
              </w:rPr>
              <w:t>Op de website van de Universiteit Utrecht staat een afbeelding met mogelijke doorverwijzingen voor een student. Je kunt de tutoren wijzen op dit plaatje zodat zij weten welke mogelijkheden er allemaal zijn binnen de Universiteit. In het Thermos-dashboard staan een aantal van deze mogelijkheden ook als doorverwijzing onder het kopje ‘aanvullende ondersteuning’.</w:t>
            </w:r>
          </w:p>
          <w:p w14:paraId="4A7AF460" w14:textId="77777777" w:rsidR="00717A2A" w:rsidRDefault="00717A2A" w:rsidP="00717A2A">
            <w:pPr>
              <w:rPr>
                <w:rFonts w:ascii="Arial" w:hAnsi="Arial" w:cs="Arial"/>
              </w:rPr>
            </w:pPr>
          </w:p>
          <w:p w14:paraId="09C1E6BC" w14:textId="69FDDC11" w:rsidR="00717A2A" w:rsidRDefault="00717A2A" w:rsidP="00717A2A">
            <w:pPr>
              <w:rPr>
                <w:rFonts w:ascii="Arial" w:hAnsi="Arial" w:cs="Arial"/>
              </w:rPr>
            </w:pPr>
            <w:hyperlink r:id="rId20" w:history="1">
              <w:r w:rsidRPr="00A62D1C">
                <w:rPr>
                  <w:rStyle w:val="Hyperlink"/>
                  <w:rFonts w:ascii="Arial" w:hAnsi="Arial" w:cs="Arial"/>
                </w:rPr>
                <w:t>https://students.uu.nl/begeleiding-en-ontwikkeling/bij-wie-kan-ik-terecht</w:t>
              </w:r>
            </w:hyperlink>
          </w:p>
        </w:tc>
      </w:tr>
      <w:tr w:rsidR="007E6C93" w14:paraId="4DA9D80F" w14:textId="77777777" w:rsidTr="007E6C93">
        <w:trPr>
          <w:trHeight w:val="454"/>
        </w:trPr>
        <w:tc>
          <w:tcPr>
            <w:tcW w:w="5242" w:type="dxa"/>
          </w:tcPr>
          <w:p w14:paraId="2D9ED6D2" w14:textId="0A328BFA" w:rsidR="007E6C93" w:rsidRDefault="007E6C93" w:rsidP="00B61099">
            <w:pPr>
              <w:rPr>
                <w:noProof/>
              </w:rPr>
            </w:pPr>
            <w:r>
              <w:rPr>
                <w:noProof/>
              </w:rPr>
              <w:lastRenderedPageBreak/>
              <w:drawing>
                <wp:anchor distT="0" distB="0" distL="114300" distR="114300" simplePos="0" relativeHeight="251673600" behindDoc="0" locked="0" layoutInCell="1" allowOverlap="1" wp14:anchorId="5030A134" wp14:editId="1ABA0610">
                  <wp:simplePos x="0" y="0"/>
                  <wp:positionH relativeFrom="column">
                    <wp:posOffset>-64135</wp:posOffset>
                  </wp:positionH>
                  <wp:positionV relativeFrom="paragraph">
                    <wp:posOffset>127000</wp:posOffset>
                  </wp:positionV>
                  <wp:extent cx="3295650" cy="1854200"/>
                  <wp:effectExtent l="0" t="0" r="0" b="0"/>
                  <wp:wrapSquare wrapText="bothSides"/>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295650" cy="1854200"/>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78E71857" w14:textId="77777777" w:rsidR="00357A18" w:rsidRDefault="00357A18" w:rsidP="00357A18">
            <w:pPr>
              <w:rPr>
                <w:rFonts w:ascii="Arial" w:hAnsi="Arial" w:cs="Arial"/>
              </w:rPr>
            </w:pPr>
            <w:r>
              <w:rPr>
                <w:rFonts w:ascii="Arial" w:hAnsi="Arial" w:cs="Arial"/>
              </w:rPr>
              <w:t xml:space="preserve">Lees de casus voor of geef de tutoren de tijd om de casus zelf te lezen. Geef de tutoren even de tijd voor zichzelf om te bedenken wat zij in deze situatie zouden doen. </w:t>
            </w:r>
          </w:p>
          <w:p w14:paraId="549DC208" w14:textId="77777777" w:rsidR="00357A18" w:rsidRDefault="00357A18" w:rsidP="00357A18">
            <w:pPr>
              <w:rPr>
                <w:rFonts w:ascii="Arial" w:hAnsi="Arial" w:cs="Arial"/>
              </w:rPr>
            </w:pPr>
          </w:p>
          <w:p w14:paraId="432993A2" w14:textId="77777777" w:rsidR="00357A18" w:rsidRDefault="00357A18" w:rsidP="00357A18">
            <w:pPr>
              <w:rPr>
                <w:rFonts w:ascii="Arial" w:hAnsi="Arial" w:cs="Arial"/>
              </w:rPr>
            </w:pPr>
            <w:r>
              <w:rPr>
                <w:rFonts w:ascii="Arial" w:hAnsi="Arial" w:cs="Arial"/>
              </w:rPr>
              <w:t xml:space="preserve">Bespreek vervolgens met de groep tutoren hoe de begeleiding van deze student eruit zou zien. Betrek daarbij ook het Thermos Dashboard en zijn rol in studentbegeleiding. </w:t>
            </w:r>
          </w:p>
          <w:p w14:paraId="2D1188D1" w14:textId="77777777" w:rsidR="00357A18" w:rsidRDefault="00357A18" w:rsidP="00357A18">
            <w:pPr>
              <w:rPr>
                <w:rFonts w:ascii="Arial" w:hAnsi="Arial" w:cs="Arial"/>
              </w:rPr>
            </w:pPr>
          </w:p>
          <w:p w14:paraId="41A40D95" w14:textId="14BA8109" w:rsidR="007E6C93" w:rsidRDefault="00357A18" w:rsidP="00357A18">
            <w:pPr>
              <w:rPr>
                <w:rFonts w:ascii="Arial" w:hAnsi="Arial" w:cs="Arial"/>
              </w:rPr>
            </w:pPr>
            <w:r w:rsidRPr="00357A18">
              <w:rPr>
                <w:rFonts w:ascii="Arial" w:hAnsi="Arial" w:cs="Arial"/>
                <w:b/>
                <w:bCs/>
                <w:i/>
                <w:iCs/>
              </w:rPr>
              <w:t>Tip:</w:t>
            </w:r>
            <w:r>
              <w:rPr>
                <w:rFonts w:ascii="Arial" w:hAnsi="Arial" w:cs="Arial"/>
              </w:rPr>
              <w:t xml:space="preserve"> Verwijs eventueel ook naar de rol van de tutor zoals die vanuit de faculteit of studie beschreven staat.</w:t>
            </w:r>
          </w:p>
        </w:tc>
      </w:tr>
      <w:tr w:rsidR="007E6C93" w14:paraId="3656E638" w14:textId="77777777" w:rsidTr="007E6C93">
        <w:trPr>
          <w:trHeight w:val="454"/>
        </w:trPr>
        <w:tc>
          <w:tcPr>
            <w:tcW w:w="5242" w:type="dxa"/>
          </w:tcPr>
          <w:p w14:paraId="05062619" w14:textId="06E6BF6E" w:rsidR="007E6C93" w:rsidRDefault="007E6C93" w:rsidP="00B61099">
            <w:pPr>
              <w:rPr>
                <w:noProof/>
              </w:rPr>
            </w:pPr>
            <w:r>
              <w:rPr>
                <w:noProof/>
              </w:rPr>
              <w:drawing>
                <wp:anchor distT="0" distB="0" distL="114300" distR="114300" simplePos="0" relativeHeight="251675648" behindDoc="0" locked="0" layoutInCell="1" allowOverlap="1" wp14:anchorId="5D4A8AC8" wp14:editId="74CF47A1">
                  <wp:simplePos x="0" y="0"/>
                  <wp:positionH relativeFrom="column">
                    <wp:posOffset>4445</wp:posOffset>
                  </wp:positionH>
                  <wp:positionV relativeFrom="paragraph">
                    <wp:posOffset>120650</wp:posOffset>
                  </wp:positionV>
                  <wp:extent cx="3205480" cy="1803400"/>
                  <wp:effectExtent l="0" t="0" r="0" b="6350"/>
                  <wp:wrapSquare wrapText="bothSides"/>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5480" cy="1803400"/>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0CAB0FC6" w14:textId="77777777" w:rsidR="00357A18" w:rsidRDefault="00357A18" w:rsidP="00357A18">
            <w:pPr>
              <w:rPr>
                <w:rFonts w:ascii="Arial" w:hAnsi="Arial" w:cs="Arial"/>
              </w:rPr>
            </w:pPr>
            <w:r>
              <w:rPr>
                <w:rFonts w:ascii="Arial" w:hAnsi="Arial" w:cs="Arial"/>
              </w:rPr>
              <w:t xml:space="preserve">Bespreek met de tutoren hoe het Thermos dashboard en zijn mogelijkheden een rol kan spelen in de begeleiding. </w:t>
            </w:r>
          </w:p>
          <w:p w14:paraId="1988E9B6" w14:textId="77777777" w:rsidR="00357A18" w:rsidRDefault="00357A18" w:rsidP="00357A18">
            <w:pPr>
              <w:rPr>
                <w:rFonts w:ascii="Arial" w:hAnsi="Arial" w:cs="Arial"/>
              </w:rPr>
            </w:pPr>
          </w:p>
          <w:p w14:paraId="347AA93C" w14:textId="77777777" w:rsidR="00357A18" w:rsidRDefault="00357A18" w:rsidP="00357A18">
            <w:pPr>
              <w:rPr>
                <w:rFonts w:ascii="Arial" w:hAnsi="Arial" w:cs="Arial"/>
              </w:rPr>
            </w:pPr>
            <w:r w:rsidRPr="007E6C93">
              <w:rPr>
                <w:rFonts w:ascii="Arial" w:hAnsi="Arial" w:cs="Arial"/>
              </w:rPr>
              <w:t xml:space="preserve">Binnen het Thermos dashboard kunnen studenten klikken op een aspect (zoals </w:t>
            </w:r>
            <w:proofErr w:type="spellStart"/>
            <w:r w:rsidRPr="007E6C93">
              <w:rPr>
                <w:rFonts w:ascii="Arial" w:hAnsi="Arial" w:cs="Arial"/>
              </w:rPr>
              <w:t>anxiety</w:t>
            </w:r>
            <w:proofErr w:type="spellEnd"/>
            <w:r w:rsidRPr="007E6C93">
              <w:rPr>
                <w:rFonts w:ascii="Arial" w:hAnsi="Arial" w:cs="Arial"/>
              </w:rPr>
              <w:t xml:space="preserve">). Er verschijnt dan rechts meer informatie over wat dit aspect inhoudt. Daarnaast zijn er vier opties waar studenten op kunnen klikken om zichzelf verder te ontwikkelen op dit aspect. </w:t>
            </w:r>
            <w:r>
              <w:rPr>
                <w:rFonts w:ascii="Arial" w:hAnsi="Arial" w:cs="Arial"/>
              </w:rPr>
              <w:t xml:space="preserve">De vier opties zijn: ‘Voorbereiden’, ‘Actie’, ‘Reflecteren’ en ‘Aanvullende ondersteuning’. De volgende slide laat zien hoe dat er vervolgens uitziet. </w:t>
            </w:r>
          </w:p>
          <w:p w14:paraId="57F03CBC" w14:textId="11F55ADA" w:rsidR="007E6C93" w:rsidRDefault="007E6C93" w:rsidP="00357A18">
            <w:pPr>
              <w:rPr>
                <w:rFonts w:ascii="Arial" w:hAnsi="Arial" w:cs="Arial"/>
              </w:rPr>
            </w:pPr>
          </w:p>
        </w:tc>
      </w:tr>
      <w:tr w:rsidR="007E6C93" w14:paraId="6FE65553" w14:textId="77777777" w:rsidTr="007E6C93">
        <w:trPr>
          <w:trHeight w:val="454"/>
        </w:trPr>
        <w:tc>
          <w:tcPr>
            <w:tcW w:w="5242" w:type="dxa"/>
          </w:tcPr>
          <w:p w14:paraId="04C7A4A1" w14:textId="4B6965D2" w:rsidR="007E6C93" w:rsidRDefault="007E6C93" w:rsidP="00B61099">
            <w:pPr>
              <w:rPr>
                <w:noProof/>
              </w:rPr>
            </w:pPr>
            <w:r>
              <w:rPr>
                <w:noProof/>
              </w:rPr>
              <w:drawing>
                <wp:anchor distT="0" distB="0" distL="114300" distR="114300" simplePos="0" relativeHeight="251677696" behindDoc="0" locked="0" layoutInCell="1" allowOverlap="1" wp14:anchorId="25740E72" wp14:editId="29661B90">
                  <wp:simplePos x="0" y="0"/>
                  <wp:positionH relativeFrom="column">
                    <wp:posOffset>-8890</wp:posOffset>
                  </wp:positionH>
                  <wp:positionV relativeFrom="paragraph">
                    <wp:posOffset>177800</wp:posOffset>
                  </wp:positionV>
                  <wp:extent cx="3161030" cy="1778000"/>
                  <wp:effectExtent l="0" t="0" r="1270" b="0"/>
                  <wp:wrapSquare wrapText="bothSides"/>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161030" cy="1778000"/>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1353D808" w14:textId="77777777" w:rsidR="007E6C93" w:rsidRDefault="00357A18" w:rsidP="00B61099">
            <w:pPr>
              <w:rPr>
                <w:rFonts w:ascii="Arial" w:hAnsi="Arial" w:cs="Arial"/>
              </w:rPr>
            </w:pPr>
            <w:r w:rsidRPr="00357A18">
              <w:rPr>
                <w:rFonts w:ascii="Arial" w:hAnsi="Arial" w:cs="Arial"/>
              </w:rPr>
              <w:t>Op deze slide is te zien hoe de pagina eruitziet als een student op de doorverwijzingsmogelijkheden klikt. De opties ‘Voorbereiden’, ‘Actie’, en ‘Reflecteren’ zijn opdrachten waar de student zelfstandig mee aan de slag kan gaan. Deze opdrachten bestaan onder andere uit het opstellen van een leerdoel, activiteiten, en reflectiemogelijkheden. Daarnaast is er de optie ‘Aanvullende ondersteuning’. Wanneer een student hierop klikt, verschijnen er</w:t>
            </w:r>
            <w:r w:rsidR="00EA291B">
              <w:rPr>
                <w:rFonts w:ascii="Arial" w:hAnsi="Arial" w:cs="Arial"/>
              </w:rPr>
              <w:t xml:space="preserve"> </w:t>
            </w:r>
            <w:r w:rsidRPr="00357A18">
              <w:rPr>
                <w:rFonts w:ascii="Arial" w:hAnsi="Arial" w:cs="Arial"/>
              </w:rPr>
              <w:t xml:space="preserve">doorverwijsmogelijkheden zoals trainingen en een </w:t>
            </w:r>
            <w:proofErr w:type="spellStart"/>
            <w:r w:rsidRPr="00357A18">
              <w:rPr>
                <w:rFonts w:ascii="Arial" w:hAnsi="Arial" w:cs="Arial"/>
              </w:rPr>
              <w:t>studycoach</w:t>
            </w:r>
            <w:proofErr w:type="spellEnd"/>
            <w:r w:rsidRPr="00357A18">
              <w:rPr>
                <w:rFonts w:ascii="Arial" w:hAnsi="Arial" w:cs="Arial"/>
              </w:rPr>
              <w:t>.</w:t>
            </w:r>
          </w:p>
          <w:p w14:paraId="3C701211" w14:textId="77777777" w:rsidR="00EA291B" w:rsidRDefault="00EA291B" w:rsidP="00B61099">
            <w:pPr>
              <w:rPr>
                <w:rFonts w:ascii="Arial" w:hAnsi="Arial" w:cs="Arial"/>
              </w:rPr>
            </w:pPr>
          </w:p>
          <w:p w14:paraId="199A29E9" w14:textId="4DB8C7FD" w:rsidR="00EA291B" w:rsidRPr="00EA291B" w:rsidRDefault="00EA291B" w:rsidP="00B61099">
            <w:pPr>
              <w:rPr>
                <w:rFonts w:ascii="Arial" w:hAnsi="Arial" w:cs="Arial"/>
              </w:rPr>
            </w:pPr>
            <w:r>
              <w:rPr>
                <w:rFonts w:ascii="Arial" w:hAnsi="Arial" w:cs="Arial"/>
              </w:rPr>
              <w:t xml:space="preserve">Laat de tutoren deze casus vergelijken met de vorige. Ga het gesprek aan over wanneer je wel of niet doorverwijst. </w:t>
            </w:r>
            <w:r w:rsidRPr="00EA291B">
              <w:rPr>
                <w:rFonts w:ascii="Arial" w:hAnsi="Arial" w:cs="Arial"/>
                <w:i/>
                <w:iCs/>
              </w:rPr>
              <w:t>Ziet de doorverwijzing er nu anders uit? Waarom?</w:t>
            </w:r>
          </w:p>
          <w:p w14:paraId="7A036929" w14:textId="08254A25" w:rsidR="00EA291B" w:rsidRDefault="00EA291B" w:rsidP="00B61099">
            <w:pPr>
              <w:rPr>
                <w:rFonts w:ascii="Arial" w:hAnsi="Arial" w:cs="Arial"/>
              </w:rPr>
            </w:pPr>
            <w:r>
              <w:rPr>
                <w:rFonts w:ascii="Arial" w:hAnsi="Arial" w:cs="Arial"/>
              </w:rPr>
              <w:t xml:space="preserve"> </w:t>
            </w:r>
          </w:p>
        </w:tc>
      </w:tr>
      <w:tr w:rsidR="007E6C93" w14:paraId="628C9673" w14:textId="77777777" w:rsidTr="007E6C93">
        <w:trPr>
          <w:trHeight w:val="454"/>
        </w:trPr>
        <w:tc>
          <w:tcPr>
            <w:tcW w:w="5242" w:type="dxa"/>
          </w:tcPr>
          <w:p w14:paraId="11678C9C" w14:textId="6A12664C" w:rsidR="007E6C93" w:rsidRDefault="007E6C93" w:rsidP="00B61099">
            <w:pPr>
              <w:rPr>
                <w:noProof/>
              </w:rPr>
            </w:pPr>
            <w:r>
              <w:rPr>
                <w:noProof/>
              </w:rPr>
              <w:drawing>
                <wp:anchor distT="0" distB="0" distL="114300" distR="114300" simplePos="0" relativeHeight="251664383" behindDoc="0" locked="0" layoutInCell="1" allowOverlap="1" wp14:anchorId="5EEB6107" wp14:editId="0804D4E2">
                  <wp:simplePos x="0" y="0"/>
                  <wp:positionH relativeFrom="column">
                    <wp:posOffset>-8255</wp:posOffset>
                  </wp:positionH>
                  <wp:positionV relativeFrom="paragraph">
                    <wp:posOffset>141312</wp:posOffset>
                  </wp:positionV>
                  <wp:extent cx="3187700" cy="1793240"/>
                  <wp:effectExtent l="0" t="0" r="0" b="0"/>
                  <wp:wrapSquare wrapText="bothSides"/>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3187700" cy="1793240"/>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4C89EE6C" w14:textId="6C6865AF" w:rsidR="007E6C93" w:rsidRDefault="00357A18" w:rsidP="00B61099">
            <w:pPr>
              <w:rPr>
                <w:rFonts w:ascii="Arial" w:hAnsi="Arial" w:cs="Arial"/>
              </w:rPr>
            </w:pPr>
            <w:r>
              <w:rPr>
                <w:rFonts w:ascii="Arial" w:hAnsi="Arial" w:cs="Arial"/>
              </w:rPr>
              <w:t xml:space="preserve">Reflecteer met de tutoren op de werkvorm. </w:t>
            </w:r>
            <w:r w:rsidRPr="00357A18">
              <w:rPr>
                <w:rFonts w:ascii="Arial" w:hAnsi="Arial" w:cs="Arial"/>
                <w:i/>
                <w:iCs/>
              </w:rPr>
              <w:t xml:space="preserve">Zijn jullie tot een gezamenlijke visie gekomen? </w:t>
            </w:r>
            <w:r>
              <w:rPr>
                <w:rFonts w:ascii="Arial" w:hAnsi="Arial" w:cs="Arial"/>
                <w:i/>
                <w:iCs/>
              </w:rPr>
              <w:t xml:space="preserve">Wanneer moet je de expertise van anderen erkennen? Waar loop je als tutor nog tegen aan? </w:t>
            </w:r>
          </w:p>
        </w:tc>
      </w:tr>
      <w:tr w:rsidR="007E6C93" w14:paraId="354B1868" w14:textId="77777777" w:rsidTr="007E6C93">
        <w:trPr>
          <w:trHeight w:val="454"/>
        </w:trPr>
        <w:tc>
          <w:tcPr>
            <w:tcW w:w="5242" w:type="dxa"/>
          </w:tcPr>
          <w:p w14:paraId="2BDD4E3C" w14:textId="77E0F093" w:rsidR="007E6C93" w:rsidRDefault="00F54527" w:rsidP="00B61099">
            <w:pPr>
              <w:rPr>
                <w:noProof/>
              </w:rPr>
            </w:pPr>
            <w:r>
              <w:rPr>
                <w:noProof/>
              </w:rPr>
              <w:lastRenderedPageBreak/>
              <w:drawing>
                <wp:anchor distT="0" distB="0" distL="114300" distR="114300" simplePos="0" relativeHeight="251689984" behindDoc="0" locked="0" layoutInCell="1" allowOverlap="1" wp14:anchorId="0B7A3CB5" wp14:editId="37072B5A">
                  <wp:simplePos x="0" y="0"/>
                  <wp:positionH relativeFrom="column">
                    <wp:posOffset>3659</wp:posOffset>
                  </wp:positionH>
                  <wp:positionV relativeFrom="paragraph">
                    <wp:posOffset>94148</wp:posOffset>
                  </wp:positionV>
                  <wp:extent cx="3191510" cy="1795145"/>
                  <wp:effectExtent l="0" t="0" r="8890" b="0"/>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191510" cy="1795145"/>
                          </a:xfrm>
                          <a:prstGeom prst="rect">
                            <a:avLst/>
                          </a:prstGeom>
                        </pic:spPr>
                      </pic:pic>
                    </a:graphicData>
                  </a:graphic>
                </wp:anchor>
              </w:drawing>
            </w:r>
          </w:p>
        </w:tc>
        <w:tc>
          <w:tcPr>
            <w:tcW w:w="5243" w:type="dxa"/>
          </w:tcPr>
          <w:p w14:paraId="3230BF23" w14:textId="5B97631B" w:rsidR="004E53B7" w:rsidRPr="004E53B7" w:rsidRDefault="004E53B7" w:rsidP="004E53B7">
            <w:pPr>
              <w:rPr>
                <w:rFonts w:ascii="Arial" w:hAnsi="Arial" w:cs="Arial"/>
              </w:rPr>
            </w:pPr>
            <w:r w:rsidRPr="004E53B7">
              <w:rPr>
                <w:rFonts w:ascii="Arial" w:hAnsi="Arial" w:cs="Arial"/>
              </w:rPr>
              <w:t>Bespreek met de tutoren de AVG-regels voor het werken met het Thermos dashboard. Het is belangrijk om te weten dat de data van het dashboard van de student zelf is. Zij moeten zich dan ook niet onder druk gezet voelen om deze informatie te delen</w:t>
            </w:r>
            <w:r w:rsidR="00912514">
              <w:rPr>
                <w:rFonts w:ascii="Arial" w:hAnsi="Arial" w:cs="Arial"/>
              </w:rPr>
              <w:t>,</w:t>
            </w:r>
            <w:r w:rsidR="00912514" w:rsidRPr="00912514">
              <w:rPr>
                <w:rFonts w:ascii="Arial" w:hAnsi="Arial" w:cs="Arial"/>
              </w:rPr>
              <w:t xml:space="preserve"> ook al vraagt een tutor daarnaar met de beste intenties</w:t>
            </w:r>
            <w:r w:rsidRPr="004E53B7">
              <w:rPr>
                <w:rFonts w:ascii="Arial" w:hAnsi="Arial" w:cs="Arial"/>
              </w:rPr>
              <w:t>. Zie de powerpoint</w:t>
            </w:r>
            <w:r w:rsidR="00357A18">
              <w:rPr>
                <w:rFonts w:ascii="Arial" w:hAnsi="Arial" w:cs="Arial"/>
              </w:rPr>
              <w:t>slide</w:t>
            </w:r>
            <w:r w:rsidRPr="004E53B7">
              <w:rPr>
                <w:rFonts w:ascii="Arial" w:hAnsi="Arial" w:cs="Arial"/>
              </w:rPr>
              <w:t xml:space="preserve"> voor voorbeeldvragen die je als tutor w</w:t>
            </w:r>
            <w:r w:rsidR="00357A18">
              <w:rPr>
                <w:rFonts w:ascii="Arial" w:hAnsi="Arial" w:cs="Arial"/>
              </w:rPr>
              <w:t>é</w:t>
            </w:r>
            <w:r w:rsidRPr="004E53B7">
              <w:rPr>
                <w:rFonts w:ascii="Arial" w:hAnsi="Arial" w:cs="Arial"/>
              </w:rPr>
              <w:t xml:space="preserve">l kunt stellen. </w:t>
            </w:r>
          </w:p>
          <w:p w14:paraId="640F2D56" w14:textId="77777777" w:rsidR="007E6C93" w:rsidRDefault="007E6C93" w:rsidP="00B61099">
            <w:pPr>
              <w:rPr>
                <w:rFonts w:ascii="Arial" w:hAnsi="Arial" w:cs="Arial"/>
              </w:rPr>
            </w:pPr>
          </w:p>
        </w:tc>
      </w:tr>
      <w:tr w:rsidR="007E6C93" w14:paraId="73BEEC8B" w14:textId="77777777" w:rsidTr="007E6C93">
        <w:trPr>
          <w:trHeight w:val="454"/>
        </w:trPr>
        <w:tc>
          <w:tcPr>
            <w:tcW w:w="5242" w:type="dxa"/>
          </w:tcPr>
          <w:p w14:paraId="1F71C84C" w14:textId="65A3FBE3" w:rsidR="007E6C93" w:rsidRDefault="007E6C93" w:rsidP="00B61099">
            <w:pPr>
              <w:rPr>
                <w:noProof/>
              </w:rPr>
            </w:pPr>
            <w:r>
              <w:rPr>
                <w:noProof/>
              </w:rPr>
              <w:drawing>
                <wp:anchor distT="0" distB="0" distL="114300" distR="114300" simplePos="0" relativeHeight="251683840" behindDoc="0" locked="0" layoutInCell="1" allowOverlap="1" wp14:anchorId="5F03141F" wp14:editId="589A5063">
                  <wp:simplePos x="0" y="0"/>
                  <wp:positionH relativeFrom="column">
                    <wp:posOffset>-8890</wp:posOffset>
                  </wp:positionH>
                  <wp:positionV relativeFrom="paragraph">
                    <wp:posOffset>107950</wp:posOffset>
                  </wp:positionV>
                  <wp:extent cx="3227705" cy="1816100"/>
                  <wp:effectExtent l="0" t="0" r="0" b="0"/>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227705" cy="1816100"/>
                          </a:xfrm>
                          <a:prstGeom prst="rect">
                            <a:avLst/>
                          </a:prstGeom>
                        </pic:spPr>
                      </pic:pic>
                    </a:graphicData>
                  </a:graphic>
                  <wp14:sizeRelH relativeFrom="margin">
                    <wp14:pctWidth>0</wp14:pctWidth>
                  </wp14:sizeRelH>
                  <wp14:sizeRelV relativeFrom="margin">
                    <wp14:pctHeight>0</wp14:pctHeight>
                  </wp14:sizeRelV>
                </wp:anchor>
              </w:drawing>
            </w:r>
          </w:p>
        </w:tc>
        <w:tc>
          <w:tcPr>
            <w:tcW w:w="5243" w:type="dxa"/>
          </w:tcPr>
          <w:p w14:paraId="6B1DDD47" w14:textId="64D77E9F" w:rsidR="007E6C93" w:rsidRDefault="004E53B7" w:rsidP="00B61099">
            <w:pPr>
              <w:rPr>
                <w:rFonts w:ascii="Arial" w:hAnsi="Arial" w:cs="Arial"/>
              </w:rPr>
            </w:pPr>
            <w:r w:rsidRPr="004E53B7">
              <w:rPr>
                <w:rFonts w:ascii="Arial" w:hAnsi="Arial" w:cs="Arial"/>
              </w:rPr>
              <w:t>Sluit tot slot de presentatie af door de tutoren te bedanken voor hun deelname en te benoemen bij wie ze terecht kunnen met vragen.</w:t>
            </w:r>
          </w:p>
        </w:tc>
      </w:tr>
    </w:tbl>
    <w:p w14:paraId="6BDF4A25" w14:textId="77777777" w:rsidR="00742A14" w:rsidRDefault="00742A14"/>
    <w:p w14:paraId="03ACF371" w14:textId="05F29F1E" w:rsidR="008F40BF" w:rsidRDefault="008F40BF" w:rsidP="00742A14"/>
    <w:sectPr w:rsidR="008F40BF" w:rsidSect="008F40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647810"/>
    <w:multiLevelType w:val="hybridMultilevel"/>
    <w:tmpl w:val="44525E48"/>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4597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00"/>
    <w:rsid w:val="0008103F"/>
    <w:rsid w:val="00094C0E"/>
    <w:rsid w:val="00357A18"/>
    <w:rsid w:val="004E53B7"/>
    <w:rsid w:val="004F421F"/>
    <w:rsid w:val="006E51D5"/>
    <w:rsid w:val="006F2B4F"/>
    <w:rsid w:val="00713037"/>
    <w:rsid w:val="00717A2A"/>
    <w:rsid w:val="00742A14"/>
    <w:rsid w:val="007C0460"/>
    <w:rsid w:val="007E6C93"/>
    <w:rsid w:val="008F40BF"/>
    <w:rsid w:val="00907C00"/>
    <w:rsid w:val="00912514"/>
    <w:rsid w:val="00984E49"/>
    <w:rsid w:val="009B5DF0"/>
    <w:rsid w:val="009F21DA"/>
    <w:rsid w:val="00C017AA"/>
    <w:rsid w:val="00C056D0"/>
    <w:rsid w:val="00EA291B"/>
    <w:rsid w:val="00F545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3A8D6"/>
  <w15:chartTrackingRefBased/>
  <w15:docId w15:val="{B49A7FC2-2712-4B5C-8786-5BD28CA6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07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056D0"/>
    <w:rPr>
      <w:color w:val="0563C1" w:themeColor="hyperlink"/>
      <w:u w:val="single"/>
    </w:rPr>
  </w:style>
  <w:style w:type="character" w:styleId="Onopgelostemelding">
    <w:name w:val="Unresolved Mention"/>
    <w:basedOn w:val="Standaardalinea-lettertype"/>
    <w:uiPriority w:val="99"/>
    <w:semiHidden/>
    <w:unhideWhenUsed/>
    <w:rsid w:val="00C056D0"/>
    <w:rPr>
      <w:color w:val="605E5C"/>
      <w:shd w:val="clear" w:color="auto" w:fill="E1DFDD"/>
    </w:rPr>
  </w:style>
  <w:style w:type="paragraph" w:styleId="Normaalweb">
    <w:name w:val="Normal (Web)"/>
    <w:basedOn w:val="Standaard"/>
    <w:uiPriority w:val="99"/>
    <w:semiHidden/>
    <w:unhideWhenUsed/>
    <w:rsid w:val="00C017A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6E51D5"/>
    <w:pPr>
      <w:ind w:left="720"/>
      <w:contextualSpacing/>
    </w:pPr>
  </w:style>
  <w:style w:type="character" w:styleId="Verwijzingopmerking">
    <w:name w:val="annotation reference"/>
    <w:basedOn w:val="Standaardalinea-lettertype"/>
    <w:uiPriority w:val="99"/>
    <w:semiHidden/>
    <w:unhideWhenUsed/>
    <w:rsid w:val="009F21DA"/>
    <w:rPr>
      <w:sz w:val="16"/>
      <w:szCs w:val="16"/>
    </w:rPr>
  </w:style>
  <w:style w:type="paragraph" w:styleId="Tekstopmerking">
    <w:name w:val="annotation text"/>
    <w:basedOn w:val="Standaard"/>
    <w:link w:val="TekstopmerkingChar"/>
    <w:uiPriority w:val="99"/>
    <w:unhideWhenUsed/>
    <w:rsid w:val="009F21DA"/>
    <w:pPr>
      <w:spacing w:line="240" w:lineRule="auto"/>
    </w:pPr>
    <w:rPr>
      <w:sz w:val="20"/>
      <w:szCs w:val="20"/>
    </w:rPr>
  </w:style>
  <w:style w:type="character" w:customStyle="1" w:styleId="TekstopmerkingChar">
    <w:name w:val="Tekst opmerking Char"/>
    <w:basedOn w:val="Standaardalinea-lettertype"/>
    <w:link w:val="Tekstopmerking"/>
    <w:uiPriority w:val="99"/>
    <w:rsid w:val="009F21DA"/>
    <w:rPr>
      <w:sz w:val="20"/>
      <w:szCs w:val="20"/>
    </w:rPr>
  </w:style>
  <w:style w:type="paragraph" w:styleId="Onderwerpvanopmerking">
    <w:name w:val="annotation subject"/>
    <w:basedOn w:val="Tekstopmerking"/>
    <w:next w:val="Tekstopmerking"/>
    <w:link w:val="OnderwerpvanopmerkingChar"/>
    <w:uiPriority w:val="99"/>
    <w:semiHidden/>
    <w:unhideWhenUsed/>
    <w:rsid w:val="009F21DA"/>
    <w:rPr>
      <w:b/>
      <w:bCs/>
    </w:rPr>
  </w:style>
  <w:style w:type="character" w:customStyle="1" w:styleId="OnderwerpvanopmerkingChar">
    <w:name w:val="Onderwerp van opmerking Char"/>
    <w:basedOn w:val="TekstopmerkingChar"/>
    <w:link w:val="Onderwerpvanopmerking"/>
    <w:uiPriority w:val="99"/>
    <w:semiHidden/>
    <w:rsid w:val="009F21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37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students.uu.nl/begeleiding-en-ontwikkeling/bij-wie-kan-ik-terecht" TargetMode="External"/><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8.svg"/><Relationship Id="rId32" Type="http://schemas.openxmlformats.org/officeDocument/2006/relationships/image" Target="media/image26.svg"/><Relationship Id="rId5" Type="http://schemas.openxmlformats.org/officeDocument/2006/relationships/hyperlink" Target="https://thermos.sites.uu.nl/information-for-tutors/" TargetMode="External"/><Relationship Id="rId15" Type="http://schemas.openxmlformats.org/officeDocument/2006/relationships/image" Target="media/image10.svg"/><Relationship Id="rId23" Type="http://schemas.openxmlformats.org/officeDocument/2006/relationships/image" Target="media/image17.png"/><Relationship Id="rId28" Type="http://schemas.openxmlformats.org/officeDocument/2006/relationships/image" Target="media/image22.svg"/><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4</Pages>
  <Words>924</Words>
  <Characters>5087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van Kesteren</dc:creator>
  <cp:keywords/>
  <dc:description/>
  <cp:lastModifiedBy>Lotte van Kesteren</cp:lastModifiedBy>
  <cp:revision>15</cp:revision>
  <dcterms:created xsi:type="dcterms:W3CDTF">2022-12-19T16:34:00Z</dcterms:created>
  <dcterms:modified xsi:type="dcterms:W3CDTF">2023-01-20T12:55:00Z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f15a45189a45adedf4df84f2ac1e73ae7b0e555128e905ab25cd43b96cfd701e</vt:lpwstr>
  </property>
</Properties>
</file>